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4A" w:rsidRPr="008C437F" w:rsidRDefault="004A4F15" w:rsidP="004A4F15">
      <w:pPr>
        <w:ind w:left="720" w:firstLine="720"/>
        <w:jc w:val="center"/>
        <w:rPr>
          <w:u w:val="single"/>
        </w:rPr>
      </w:pPr>
      <w:r>
        <w:rPr>
          <w:noProof/>
        </w:rPr>
        <w:drawing>
          <wp:anchor distT="0" distB="0" distL="114300" distR="114300" simplePos="0" relativeHeight="251659264" behindDoc="1" locked="0" layoutInCell="1" allowOverlap="1" wp14:anchorId="56317D07" wp14:editId="43965740">
            <wp:simplePos x="0" y="0"/>
            <wp:positionH relativeFrom="column">
              <wp:posOffset>4768850</wp:posOffset>
            </wp:positionH>
            <wp:positionV relativeFrom="paragraph">
              <wp:posOffset>129540</wp:posOffset>
            </wp:positionV>
            <wp:extent cx="1928495" cy="1709420"/>
            <wp:effectExtent l="0" t="0" r="0" b="5080"/>
            <wp:wrapTight wrapText="bothSides">
              <wp:wrapPolygon edited="0">
                <wp:start x="0" y="0"/>
                <wp:lineTo x="0" y="21423"/>
                <wp:lineTo x="21337" y="21423"/>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95" cy="1709420"/>
                    </a:xfrm>
                    <a:prstGeom prst="rect">
                      <a:avLst/>
                    </a:prstGeom>
                  </pic:spPr>
                </pic:pic>
              </a:graphicData>
            </a:graphic>
            <wp14:sizeRelH relativeFrom="page">
              <wp14:pctWidth>0</wp14:pctWidth>
            </wp14:sizeRelH>
            <wp14:sizeRelV relativeFrom="page">
              <wp14:pctHeight>0</wp14:pctHeight>
            </wp14:sizeRelV>
          </wp:anchor>
        </w:drawing>
      </w:r>
      <w:r w:rsidR="008C437F">
        <w:rPr>
          <w:noProof/>
        </w:rPr>
        <w:t>Esp</w:t>
      </w:r>
      <w:r w:rsidR="008C437F" w:rsidRPr="008C437F">
        <w:rPr>
          <w:noProof/>
        </w:rPr>
        <w:t>añol 1</w:t>
      </w:r>
    </w:p>
    <w:p w:rsidR="00BA358F" w:rsidRPr="008C437F" w:rsidRDefault="00BA358F" w:rsidP="006A280D">
      <w:pPr>
        <w:pStyle w:val="ListParagraph"/>
        <w:spacing w:after="0" w:line="360" w:lineRule="auto"/>
        <w:ind w:left="1080"/>
      </w:pPr>
    </w:p>
    <w:p w:rsidR="006F724A" w:rsidRPr="008C437F" w:rsidRDefault="008C437F" w:rsidP="00B17A27">
      <w:pPr>
        <w:spacing w:after="0" w:line="360" w:lineRule="auto"/>
      </w:pPr>
      <w:r w:rsidRPr="008C437F">
        <w:rPr>
          <w:u w:val="single"/>
        </w:rPr>
        <w:t>Places on VHL you can go to study</w:t>
      </w:r>
      <w:r w:rsidR="006042A3" w:rsidRPr="008C437F">
        <w:rPr>
          <w:u w:val="single"/>
        </w:rPr>
        <w:t>:</w:t>
      </w:r>
    </w:p>
    <w:p w:rsidR="006042A3" w:rsidRDefault="008C437F" w:rsidP="006042A3">
      <w:pPr>
        <w:pStyle w:val="ListParagraph"/>
        <w:numPr>
          <w:ilvl w:val="0"/>
          <w:numId w:val="9"/>
        </w:numPr>
        <w:spacing w:after="0" w:line="360" w:lineRule="auto"/>
        <w:rPr>
          <w:lang w:val="es-US"/>
        </w:rPr>
      </w:pPr>
      <w:proofErr w:type="spellStart"/>
      <w:r>
        <w:rPr>
          <w:lang w:val="es-US"/>
        </w:rPr>
        <w:t>Listening</w:t>
      </w:r>
      <w:proofErr w:type="spellEnd"/>
      <w:r>
        <w:rPr>
          <w:lang w:val="es-US"/>
        </w:rPr>
        <w:t xml:space="preserve"> </w:t>
      </w:r>
      <w:proofErr w:type="spellStart"/>
      <w:r>
        <w:rPr>
          <w:lang w:val="es-US"/>
        </w:rPr>
        <w:t>activities</w:t>
      </w:r>
      <w:proofErr w:type="spellEnd"/>
      <w:r w:rsidR="006042A3" w:rsidRPr="006042A3">
        <w:rPr>
          <w:lang w:val="es-US"/>
        </w:rPr>
        <w:t>:</w:t>
      </w:r>
    </w:p>
    <w:p w:rsidR="006042A3" w:rsidRPr="00EA1967" w:rsidRDefault="008C437F" w:rsidP="00EA1967">
      <w:pPr>
        <w:pStyle w:val="ListParagraph"/>
        <w:numPr>
          <w:ilvl w:val="1"/>
          <w:numId w:val="9"/>
        </w:numPr>
      </w:pPr>
      <w:r w:rsidRPr="008C437F">
        <w:t xml:space="preserve">Under </w:t>
      </w:r>
      <w:r>
        <w:t>“activities” (see directions below) look for the earphone symbol to do practice</w:t>
      </w:r>
      <w:r w:rsidR="00191D4C" w:rsidRPr="008C437F">
        <w:t xml:space="preserve">. </w:t>
      </w:r>
      <w:r w:rsidR="00EA1967" w:rsidRPr="00EA1967">
        <w:t>(Look for the earphone symbol in each of the chapters.</w:t>
      </w:r>
      <w:r w:rsidR="00EA1967">
        <w:t>)</w:t>
      </w:r>
      <w:r w:rsidR="00EA1967" w:rsidRPr="00EA1967">
        <w:rPr>
          <w:noProof/>
        </w:rPr>
        <w:t xml:space="preserve"> </w:t>
      </w:r>
    </w:p>
    <w:p w:rsidR="00EA1967" w:rsidRPr="00EA1967" w:rsidRDefault="00EA1967" w:rsidP="00EA1967">
      <w:pPr>
        <w:pStyle w:val="ListParagraph"/>
        <w:ind w:left="1080"/>
      </w:pPr>
      <w:r>
        <w:rPr>
          <w:noProof/>
        </w:rPr>
        <w:drawing>
          <wp:inline distT="0" distB="0" distL="0" distR="0" wp14:anchorId="3AEFA081" wp14:editId="15ED52D4">
            <wp:extent cx="2553335" cy="1127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4552" r="13939"/>
                    <a:stretch/>
                  </pic:blipFill>
                  <pic:spPr bwMode="auto">
                    <a:xfrm>
                      <a:off x="0" y="0"/>
                      <a:ext cx="2553335" cy="1127477"/>
                    </a:xfrm>
                    <a:prstGeom prst="rect">
                      <a:avLst/>
                    </a:prstGeom>
                    <a:ln>
                      <a:noFill/>
                    </a:ln>
                    <a:extLst>
                      <a:ext uri="{53640926-AAD7-44D8-BBD7-CCE9431645EC}">
                        <a14:shadowObscured xmlns:a14="http://schemas.microsoft.com/office/drawing/2010/main"/>
                      </a:ext>
                    </a:extLst>
                  </pic:spPr>
                </pic:pic>
              </a:graphicData>
            </a:graphic>
          </wp:inline>
        </w:drawing>
      </w:r>
    </w:p>
    <w:p w:rsidR="002D5728" w:rsidRDefault="002D5728" w:rsidP="002D5728">
      <w:pPr>
        <w:pStyle w:val="ListParagraph"/>
        <w:numPr>
          <w:ilvl w:val="0"/>
          <w:numId w:val="9"/>
        </w:numPr>
        <w:spacing w:after="0" w:line="360" w:lineRule="auto"/>
        <w:rPr>
          <w:lang w:val="es-US"/>
        </w:rPr>
      </w:pPr>
      <w:r>
        <w:rPr>
          <w:lang w:val="es-US"/>
        </w:rPr>
        <w:t>Gramática y Vocabulario</w:t>
      </w:r>
    </w:p>
    <w:p w:rsidR="002D5728" w:rsidRPr="008C437F" w:rsidRDefault="008C437F" w:rsidP="002D5728">
      <w:pPr>
        <w:pStyle w:val="ListParagraph"/>
        <w:numPr>
          <w:ilvl w:val="1"/>
          <w:numId w:val="9"/>
        </w:numPr>
        <w:spacing w:after="0" w:line="360" w:lineRule="auto"/>
      </w:pPr>
      <w:r w:rsidRPr="008C437F">
        <w:t xml:space="preserve">Use your notes, packets, </w:t>
      </w:r>
      <w:proofErr w:type="spellStart"/>
      <w:r w:rsidRPr="008C437F">
        <w:t>quizlet</w:t>
      </w:r>
      <w:proofErr w:type="spellEnd"/>
      <w:r w:rsidRPr="008C437F">
        <w:t xml:space="preserve">, VHL, and </w:t>
      </w:r>
      <w:proofErr w:type="spellStart"/>
      <w:r w:rsidRPr="008C437F">
        <w:t>Profe</w:t>
      </w:r>
      <w:proofErr w:type="spellEnd"/>
      <w:r w:rsidRPr="008C437F">
        <w:t xml:space="preserve"> as resources to study</w:t>
      </w:r>
      <w:r w:rsidR="002D5728" w:rsidRPr="008C437F">
        <w:t xml:space="preserve">. </w:t>
      </w:r>
    </w:p>
    <w:p w:rsidR="002D5728" w:rsidRPr="00EA1967" w:rsidRDefault="009D3A51" w:rsidP="00EA1967">
      <w:pPr>
        <w:pStyle w:val="ListParagraph"/>
        <w:numPr>
          <w:ilvl w:val="2"/>
          <w:numId w:val="9"/>
        </w:numPr>
        <w:spacing w:after="0" w:line="240" w:lineRule="auto"/>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621665</wp:posOffset>
            </wp:positionV>
            <wp:extent cx="4718050" cy="2035810"/>
            <wp:effectExtent l="0" t="0" r="6350" b="2540"/>
            <wp:wrapTight wrapText="bothSides">
              <wp:wrapPolygon edited="0">
                <wp:start x="0" y="0"/>
                <wp:lineTo x="0" y="21425"/>
                <wp:lineTo x="21542" y="21425"/>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7733" b="39426"/>
                    <a:stretch/>
                  </pic:blipFill>
                  <pic:spPr bwMode="auto">
                    <a:xfrm>
                      <a:off x="0" y="0"/>
                      <a:ext cx="4718050" cy="203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37F">
        <w:t>There are tutorials and practices exams in VHL. Go to “content”, “activities” if you want to do listening or “assessment” if you want to take practice quizzes. Make sure you also select the chapter you want on the left. There is a drop down arrow for that.</w:t>
      </w:r>
      <w:r w:rsidR="00EA1967" w:rsidRPr="00EA1967">
        <w:br/>
      </w:r>
    </w:p>
    <w:p w:rsidR="00F474CC" w:rsidRPr="008C437F" w:rsidRDefault="00F474CC" w:rsidP="008C437F">
      <w:pPr>
        <w:rPr>
          <w:lang w:val="es-US"/>
        </w:rPr>
      </w:pPr>
      <w:bookmarkStart w:id="0" w:name="_GoBack"/>
      <w:bookmarkEnd w:id="0"/>
    </w:p>
    <w:sectPr w:rsidR="00F474CC" w:rsidRPr="008C437F" w:rsidSect="00B44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52E"/>
    <w:multiLevelType w:val="hybridMultilevel"/>
    <w:tmpl w:val="0610D7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C62FE"/>
    <w:multiLevelType w:val="hybridMultilevel"/>
    <w:tmpl w:val="DDE07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B0B81"/>
    <w:multiLevelType w:val="hybridMultilevel"/>
    <w:tmpl w:val="CEA63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66247"/>
    <w:multiLevelType w:val="hybridMultilevel"/>
    <w:tmpl w:val="B9AEE736"/>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62DA1"/>
    <w:multiLevelType w:val="hybridMultilevel"/>
    <w:tmpl w:val="B9AEE736"/>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A4B4E"/>
    <w:multiLevelType w:val="hybridMultilevel"/>
    <w:tmpl w:val="E0164DF8"/>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863B4"/>
    <w:multiLevelType w:val="hybridMultilevel"/>
    <w:tmpl w:val="E0164DF8"/>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62B70"/>
    <w:multiLevelType w:val="hybridMultilevel"/>
    <w:tmpl w:val="B9AEE736"/>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B4282"/>
    <w:multiLevelType w:val="hybridMultilevel"/>
    <w:tmpl w:val="A2D66942"/>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34400"/>
    <w:multiLevelType w:val="hybridMultilevel"/>
    <w:tmpl w:val="8E0CD9D4"/>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4EF9"/>
    <w:multiLevelType w:val="hybridMultilevel"/>
    <w:tmpl w:val="B9AEE736"/>
    <w:lvl w:ilvl="0" w:tplc="E1E6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7"/>
  </w:num>
  <w:num w:numId="6">
    <w:abstractNumId w:val="10"/>
  </w:num>
  <w:num w:numId="7">
    <w:abstractNumId w:val="3"/>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BA"/>
    <w:rsid w:val="000E3E74"/>
    <w:rsid w:val="00191D4C"/>
    <w:rsid w:val="0026588D"/>
    <w:rsid w:val="002D5728"/>
    <w:rsid w:val="003F603E"/>
    <w:rsid w:val="00485985"/>
    <w:rsid w:val="004A4F15"/>
    <w:rsid w:val="005A7F41"/>
    <w:rsid w:val="005E5AEB"/>
    <w:rsid w:val="005F749A"/>
    <w:rsid w:val="006042A3"/>
    <w:rsid w:val="0062253C"/>
    <w:rsid w:val="00683343"/>
    <w:rsid w:val="006A280D"/>
    <w:rsid w:val="006F724A"/>
    <w:rsid w:val="00810C87"/>
    <w:rsid w:val="008C0032"/>
    <w:rsid w:val="008C437F"/>
    <w:rsid w:val="00936B1D"/>
    <w:rsid w:val="009D3A51"/>
    <w:rsid w:val="00A8440A"/>
    <w:rsid w:val="00B17A27"/>
    <w:rsid w:val="00B444BA"/>
    <w:rsid w:val="00B87EDA"/>
    <w:rsid w:val="00BA358F"/>
    <w:rsid w:val="00C202D3"/>
    <w:rsid w:val="00C40A1E"/>
    <w:rsid w:val="00CC67A1"/>
    <w:rsid w:val="00D43970"/>
    <w:rsid w:val="00DF61B5"/>
    <w:rsid w:val="00E74D04"/>
    <w:rsid w:val="00EA1967"/>
    <w:rsid w:val="00F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7C90"/>
  <w15:docId w15:val="{0540F3AC-56F0-4DCA-BEA1-50026AE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A"/>
    <w:pPr>
      <w:ind w:left="720"/>
      <w:contextualSpacing/>
    </w:pPr>
  </w:style>
  <w:style w:type="character" w:styleId="Hyperlink">
    <w:name w:val="Hyperlink"/>
    <w:basedOn w:val="DefaultParagraphFont"/>
    <w:uiPriority w:val="99"/>
    <w:semiHidden/>
    <w:unhideWhenUsed/>
    <w:rsid w:val="00191D4C"/>
    <w:rPr>
      <w:color w:val="0000FF"/>
      <w:u w:val="single"/>
    </w:rPr>
  </w:style>
  <w:style w:type="paragraph" w:styleId="BalloonText">
    <w:name w:val="Balloon Text"/>
    <w:basedOn w:val="Normal"/>
    <w:link w:val="BalloonTextChar"/>
    <w:uiPriority w:val="99"/>
    <w:semiHidden/>
    <w:unhideWhenUsed/>
    <w:rsid w:val="002D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013F-5A6F-40D9-B73B-741B0905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Stimmel, Susan</cp:lastModifiedBy>
  <cp:revision>2</cp:revision>
  <cp:lastPrinted>2016-01-13T16:59:00Z</cp:lastPrinted>
  <dcterms:created xsi:type="dcterms:W3CDTF">2020-01-17T17:56:00Z</dcterms:created>
  <dcterms:modified xsi:type="dcterms:W3CDTF">2020-01-17T17:56:00Z</dcterms:modified>
</cp:coreProperties>
</file>